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8A60CF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15.03</w:t>
      </w:r>
      <w:r w:rsidR="00EF187D">
        <w:rPr>
          <w:sz w:val="28"/>
          <w:szCs w:val="28"/>
        </w:rPr>
        <w:t>.20</w:t>
      </w:r>
      <w:r w:rsidR="006A4EB5">
        <w:rPr>
          <w:sz w:val="28"/>
          <w:szCs w:val="28"/>
        </w:rPr>
        <w:t>2</w:t>
      </w:r>
      <w:r w:rsidR="004F4348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</w:p>
    <w:p w:rsidR="00CC377B" w:rsidRPr="0078255D" w:rsidRDefault="00CC377B" w:rsidP="00822EA9">
      <w:pPr>
        <w:jc w:val="center"/>
        <w:rPr>
          <w:kern w:val="2"/>
          <w:sz w:val="28"/>
          <w:szCs w:val="28"/>
        </w:rPr>
      </w:pP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общий объем финансирования муниципальной программы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4F4348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2020 году –</w:t>
                  </w:r>
                  <w:r w:rsidR="006A4EB5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2021 году –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159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</w:t>
                  </w:r>
                  <w:r w:rsidR="004F4348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2024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местного бюджета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4F4348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2020 году –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 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2021 году – 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159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lastRenderedPageBreak/>
                    <w:t>в 2022 году – 1</w:t>
                  </w:r>
                  <w:r w:rsidR="004F4348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2024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  <w:r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:rsidR="00822EA9" w:rsidRPr="00717941" w:rsidRDefault="00F948F9" w:rsidP="00F948F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внебюджетных источников – могут привлекаться средства внебюджетных источников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948F9" w:rsidRPr="00F948F9" w:rsidRDefault="00F948F9" w:rsidP="00F948F9">
      <w:pPr>
        <w:pageBreakBefore/>
        <w:ind w:left="10773"/>
        <w:jc w:val="center"/>
        <w:rPr>
          <w:sz w:val="28"/>
          <w:szCs w:val="28"/>
        </w:rPr>
      </w:pPr>
      <w:r w:rsidRPr="00F948F9">
        <w:rPr>
          <w:sz w:val="28"/>
          <w:szCs w:val="28"/>
        </w:rPr>
        <w:t>Приложение № 3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 муниципальной программе</w:t>
      </w:r>
    </w:p>
    <w:p w:rsidR="00F948F9" w:rsidRPr="00F948F9" w:rsidRDefault="00F948F9" w:rsidP="00E60E1E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 w:hanging="567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Красновского сельского</w:t>
      </w:r>
      <w:r w:rsidR="00E60E1E">
        <w:rPr>
          <w:kern w:val="2"/>
          <w:sz w:val="28"/>
          <w:szCs w:val="28"/>
          <w:lang w:eastAsia="en-US"/>
        </w:rPr>
        <w:t xml:space="preserve"> </w:t>
      </w:r>
      <w:r w:rsidRPr="00F948F9">
        <w:rPr>
          <w:kern w:val="2"/>
          <w:sz w:val="28"/>
          <w:szCs w:val="28"/>
          <w:lang w:eastAsia="en-US"/>
        </w:rPr>
        <w:t>поселения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РАСХОДЫ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</w:t>
      </w: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</w:rPr>
      </w:pPr>
    </w:p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28"/>
        <w:gridCol w:w="752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br/>
              <w:t>муниципальной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Источник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финансирования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 xml:space="preserve">Объем </w:t>
            </w:r>
            <w:r w:rsidRPr="00F948F9">
              <w:rPr>
                <w:spacing w:val="-10"/>
                <w:kern w:val="2"/>
                <w:sz w:val="22"/>
                <w:szCs w:val="22"/>
              </w:rPr>
              <w:t>расходов,</w:t>
            </w:r>
            <w:r w:rsidRPr="00F948F9">
              <w:rPr>
                <w:kern w:val="2"/>
                <w:sz w:val="22"/>
                <w:szCs w:val="22"/>
              </w:rPr>
              <w:t xml:space="preserve"> всего</w:t>
            </w:r>
            <w:r w:rsidRPr="00F948F9"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29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</w:tbl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07"/>
        <w:gridCol w:w="773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  <w:tblHeader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Муниципальная программа Красновского сельского поселения «Муниципальная политика»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4F4348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  <w:r w:rsidR="004F4348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159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4F4348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4F4348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  <w:r w:rsidR="004F4348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159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4F434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4F4348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color w:val="000000"/>
                <w:kern w:val="2"/>
                <w:sz w:val="22"/>
                <w:szCs w:val="2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996A5B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996A5B">
              <w:rPr>
                <w:kern w:val="2"/>
                <w:sz w:val="22"/>
                <w:szCs w:val="22"/>
                <w:lang w:eastAsia="en-US"/>
              </w:rPr>
              <w:t>9</w:t>
            </w: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996A5B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996A5B">
              <w:rPr>
                <w:kern w:val="2"/>
                <w:sz w:val="22"/>
                <w:szCs w:val="22"/>
                <w:lang w:eastAsia="en-US"/>
              </w:rPr>
              <w:t>9</w:t>
            </w: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6.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7. Совершенствование современных механизмов прохождения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8. Внедрение эффективных технологий и современных методов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Основное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мероприятие 9.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Поддержка СО НКО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4F434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4F4348">
              <w:rPr>
                <w:kern w:val="2"/>
                <w:sz w:val="22"/>
                <w:szCs w:val="22"/>
                <w:lang w:eastAsia="en-US"/>
              </w:rPr>
              <w:t>4</w:t>
            </w:r>
            <w:r>
              <w:rPr>
                <w:kern w:val="2"/>
                <w:sz w:val="22"/>
                <w:szCs w:val="22"/>
                <w:lang w:eastAsia="en-US"/>
              </w:rPr>
              <w:t>0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E4BF0" w:rsidP="006E4BF0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4F4348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4F434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4F4348">
              <w:rPr>
                <w:kern w:val="2"/>
                <w:sz w:val="22"/>
                <w:szCs w:val="22"/>
                <w:lang w:eastAsia="en-US"/>
              </w:rPr>
              <w:t>4</w:t>
            </w:r>
            <w:r>
              <w:rPr>
                <w:kern w:val="2"/>
                <w:sz w:val="22"/>
                <w:szCs w:val="22"/>
                <w:lang w:eastAsia="en-US"/>
              </w:rPr>
              <w:t>0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Default="006E4BF0" w:rsidP="00F948F9">
            <w:pPr>
              <w:spacing w:after="200" w:line="27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39,8</w:t>
            </w:r>
          </w:p>
          <w:p w:rsidR="006E4BF0" w:rsidRPr="00F948F9" w:rsidRDefault="006E4BF0" w:rsidP="006E4BF0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4F4348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14.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областной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0065" w:rsidRDefault="00580065" w:rsidP="005A6540">
      <w:r>
        <w:separator/>
      </w:r>
    </w:p>
  </w:endnote>
  <w:endnote w:type="continuationSeparator" w:id="0">
    <w:p w:rsidR="00580065" w:rsidRDefault="00580065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0065" w:rsidRDefault="00580065" w:rsidP="005A6540">
      <w:r>
        <w:separator/>
      </w:r>
    </w:p>
  </w:footnote>
  <w:footnote w:type="continuationSeparator" w:id="0">
    <w:p w:rsidR="00580065" w:rsidRDefault="00580065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1420"/>
    <w:rsid w:val="00373167"/>
    <w:rsid w:val="003759EB"/>
    <w:rsid w:val="0038335D"/>
    <w:rsid w:val="0039093A"/>
    <w:rsid w:val="00391F2E"/>
    <w:rsid w:val="003A3082"/>
    <w:rsid w:val="003A36B6"/>
    <w:rsid w:val="003A7B95"/>
    <w:rsid w:val="003B049D"/>
    <w:rsid w:val="003B20D9"/>
    <w:rsid w:val="003B3808"/>
    <w:rsid w:val="003B4A4C"/>
    <w:rsid w:val="003C00BF"/>
    <w:rsid w:val="003C09FE"/>
    <w:rsid w:val="003C456A"/>
    <w:rsid w:val="003D0763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348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006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51FE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1846"/>
    <w:rsid w:val="006A3646"/>
    <w:rsid w:val="006A4EB5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4BF0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838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001F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1720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3437"/>
    <w:rsid w:val="00824B13"/>
    <w:rsid w:val="0082597E"/>
    <w:rsid w:val="008372DE"/>
    <w:rsid w:val="0084163F"/>
    <w:rsid w:val="00845E95"/>
    <w:rsid w:val="0084677F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0CF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D5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6A5B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1BC8"/>
    <w:rsid w:val="009F4C62"/>
    <w:rsid w:val="009F5AF5"/>
    <w:rsid w:val="00A00F96"/>
    <w:rsid w:val="00A0234A"/>
    <w:rsid w:val="00A14753"/>
    <w:rsid w:val="00A376A0"/>
    <w:rsid w:val="00A41F0F"/>
    <w:rsid w:val="00A4344E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36D2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5666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1ADE"/>
    <w:rsid w:val="00D05F9C"/>
    <w:rsid w:val="00D0671A"/>
    <w:rsid w:val="00D10CAF"/>
    <w:rsid w:val="00D13143"/>
    <w:rsid w:val="00D1464B"/>
    <w:rsid w:val="00D20E25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B3BA0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514A6"/>
    <w:rsid w:val="00E60E1E"/>
    <w:rsid w:val="00E64C4B"/>
    <w:rsid w:val="00E64E03"/>
    <w:rsid w:val="00E64F79"/>
    <w:rsid w:val="00E662D4"/>
    <w:rsid w:val="00E7024F"/>
    <w:rsid w:val="00E708CC"/>
    <w:rsid w:val="00E7233B"/>
    <w:rsid w:val="00E74F04"/>
    <w:rsid w:val="00E81125"/>
    <w:rsid w:val="00E82177"/>
    <w:rsid w:val="00E83143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1E3C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48F9"/>
    <w:rsid w:val="00F960C3"/>
    <w:rsid w:val="00FA3AAE"/>
    <w:rsid w:val="00FA4727"/>
    <w:rsid w:val="00FB0C4D"/>
    <w:rsid w:val="00FB418D"/>
    <w:rsid w:val="00FC421C"/>
    <w:rsid w:val="00FC4549"/>
    <w:rsid w:val="00FD007C"/>
    <w:rsid w:val="00FE2E1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A70950-030F-46AB-994A-0BB4056F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0E5ED-9AFE-4C1B-888E-B6D0F92A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1037</Words>
  <Characters>5911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    </vt:lpstr>
      <vt:lpstr>        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Красновская с/а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2020-01-13T05:40:00Z</cp:lastPrinted>
  <dcterms:created xsi:type="dcterms:W3CDTF">2025-07-27T10:12:00Z</dcterms:created>
  <dcterms:modified xsi:type="dcterms:W3CDTF">2025-07-27T10:12:00Z</dcterms:modified>
</cp:coreProperties>
</file>